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2A" w:rsidRDefault="00070A12" w:rsidP="00AD2623">
      <w:pPr>
        <w:pStyle w:val="normal-header"/>
        <w:ind w:firstLine="0"/>
        <w:rPr>
          <w:b/>
          <w:caps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C102329" wp14:editId="62218E2B">
            <wp:simplePos x="0" y="0"/>
            <wp:positionH relativeFrom="page">
              <wp:posOffset>7433945</wp:posOffset>
            </wp:positionH>
            <wp:positionV relativeFrom="page">
              <wp:posOffset>33020</wp:posOffset>
            </wp:positionV>
            <wp:extent cx="3240000" cy="2239200"/>
            <wp:effectExtent l="0" t="0" r="0" b="0"/>
            <wp:wrapNone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arc_2020_levelp_header_ME_h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2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BCE">
        <w:rPr>
          <w:b/>
          <w:caps/>
        </w:rPr>
        <w:t>„</w:t>
      </w:r>
      <w:r w:rsidR="007E768A">
        <w:rPr>
          <w:b/>
          <w:caps/>
        </w:rPr>
        <w:t>Szentmártonkáta épületeinek energetikai fejlesztése</w:t>
      </w:r>
      <w:r w:rsidR="00812BCE">
        <w:rPr>
          <w:b/>
          <w:caps/>
        </w:rPr>
        <w:t>”</w:t>
      </w:r>
    </w:p>
    <w:p w:rsidR="007C226B" w:rsidRPr="00FD397A" w:rsidRDefault="007C226B" w:rsidP="007C226B">
      <w:pPr>
        <w:pStyle w:val="header-lead"/>
        <w:spacing w:before="40"/>
        <w:ind w:left="0"/>
        <w:jc w:val="left"/>
        <w:rPr>
          <w:caps/>
        </w:rPr>
      </w:pPr>
    </w:p>
    <w:p w:rsidR="00E93613" w:rsidRDefault="00E93613" w:rsidP="007C226B">
      <w:pPr>
        <w:pStyle w:val="normal-header"/>
        <w:ind w:firstLine="0"/>
        <w:rPr>
          <w:b/>
        </w:rPr>
      </w:pPr>
      <w:r>
        <w:rPr>
          <w:b/>
        </w:rPr>
        <w:t xml:space="preserve">Kedvezményezett: </w:t>
      </w:r>
      <w:r w:rsidR="007E768A">
        <w:rPr>
          <w:b/>
        </w:rPr>
        <w:t xml:space="preserve">Szentmártonkáta Nagyközség </w:t>
      </w:r>
      <w:r w:rsidR="00AD2623">
        <w:rPr>
          <w:b/>
        </w:rPr>
        <w:t>Önkormányzata</w:t>
      </w:r>
    </w:p>
    <w:p w:rsidR="00757797" w:rsidRDefault="00070A12" w:rsidP="007C226B">
      <w:pPr>
        <w:pStyle w:val="normal-header"/>
        <w:ind w:firstLine="0"/>
        <w:rPr>
          <w:b/>
        </w:rPr>
      </w:pPr>
      <w:r>
        <w:rPr>
          <w:b/>
        </w:rPr>
        <w:t xml:space="preserve">Támogatás összege: </w:t>
      </w:r>
      <w:r w:rsidR="007E768A">
        <w:rPr>
          <w:b/>
        </w:rPr>
        <w:t>198.114.190</w:t>
      </w:r>
      <w:r>
        <w:rPr>
          <w:b/>
        </w:rPr>
        <w:t>.-Ft</w:t>
      </w:r>
    </w:p>
    <w:p w:rsidR="00757797" w:rsidRDefault="00070A12" w:rsidP="007C226B">
      <w:pPr>
        <w:pStyle w:val="normal-header"/>
        <w:ind w:firstLine="0"/>
        <w:rPr>
          <w:b/>
        </w:rPr>
      </w:pPr>
      <w:r>
        <w:rPr>
          <w:b/>
        </w:rPr>
        <w:t>Projektazonosító:</w:t>
      </w:r>
      <w:r w:rsidR="00E93613">
        <w:rPr>
          <w:b/>
        </w:rPr>
        <w:t xml:space="preserve"> </w:t>
      </w:r>
      <w:r w:rsidR="00522C2A">
        <w:rPr>
          <w:b/>
        </w:rPr>
        <w:t>KEHOP-5.2.</w:t>
      </w:r>
      <w:r w:rsidR="00AD2623">
        <w:rPr>
          <w:b/>
        </w:rPr>
        <w:t>9</w:t>
      </w:r>
      <w:r w:rsidR="00522C2A">
        <w:rPr>
          <w:b/>
        </w:rPr>
        <w:t>-16-2016-000</w:t>
      </w:r>
      <w:r w:rsidR="001D44D0">
        <w:rPr>
          <w:b/>
        </w:rPr>
        <w:t>0</w:t>
      </w:r>
      <w:r w:rsidR="007E768A">
        <w:rPr>
          <w:b/>
        </w:rPr>
        <w:t>1</w:t>
      </w:r>
    </w:p>
    <w:p w:rsidR="00757797" w:rsidRDefault="00070A12" w:rsidP="007C226B">
      <w:pPr>
        <w:pStyle w:val="normal-header"/>
        <w:ind w:firstLine="0"/>
        <w:rPr>
          <w:b/>
        </w:rPr>
      </w:pPr>
      <w:r>
        <w:rPr>
          <w:b/>
        </w:rPr>
        <w:t xml:space="preserve">Projekt tervezett befejezési dátuma: </w:t>
      </w:r>
      <w:r w:rsidR="00522C2A">
        <w:rPr>
          <w:b/>
        </w:rPr>
        <w:t>2017.</w:t>
      </w:r>
      <w:r w:rsidR="0086251B">
        <w:rPr>
          <w:b/>
        </w:rPr>
        <w:t>12</w:t>
      </w:r>
      <w:r w:rsidR="00522C2A">
        <w:rPr>
          <w:b/>
        </w:rPr>
        <w:t>.</w:t>
      </w:r>
      <w:r w:rsidR="0086251B">
        <w:rPr>
          <w:b/>
        </w:rPr>
        <w:t>15</w:t>
      </w:r>
      <w:bookmarkStart w:id="0" w:name="_GoBack"/>
      <w:bookmarkEnd w:id="0"/>
      <w:r w:rsidR="00522C2A">
        <w:rPr>
          <w:b/>
        </w:rPr>
        <w:t>.</w:t>
      </w:r>
    </w:p>
    <w:p w:rsidR="00757797" w:rsidRDefault="00E93613" w:rsidP="007C226B">
      <w:pPr>
        <w:pStyle w:val="normal-header"/>
        <w:ind w:firstLine="0"/>
        <w:rPr>
          <w:b/>
        </w:rPr>
      </w:pPr>
      <w:r>
        <w:rPr>
          <w:b/>
        </w:rPr>
        <w:t>Támogatás intenzitása: 100%</w:t>
      </w:r>
    </w:p>
    <w:p w:rsidR="00757797" w:rsidRDefault="00757797" w:rsidP="007C226B">
      <w:pPr>
        <w:pStyle w:val="normal-header"/>
        <w:ind w:firstLine="0"/>
        <w:rPr>
          <w:b/>
        </w:rPr>
      </w:pPr>
    </w:p>
    <w:p w:rsidR="00757797" w:rsidRDefault="00757797" w:rsidP="007C226B">
      <w:pPr>
        <w:pStyle w:val="normal-header"/>
        <w:ind w:firstLine="0"/>
        <w:rPr>
          <w:b/>
        </w:rPr>
      </w:pPr>
    </w:p>
    <w:p w:rsidR="007C226B" w:rsidRPr="00111913" w:rsidRDefault="007C226B" w:rsidP="007C226B">
      <w:pPr>
        <w:pStyle w:val="normal-header"/>
        <w:ind w:firstLine="0"/>
        <w:rPr>
          <w:b/>
        </w:rPr>
      </w:pPr>
      <w:r w:rsidRPr="00722427">
        <w:rPr>
          <w:b/>
        </w:rPr>
        <w:t>A Környezet</w:t>
      </w:r>
      <w:r w:rsidR="004D775E">
        <w:rPr>
          <w:b/>
        </w:rPr>
        <w:t>i</w:t>
      </w:r>
      <w:r w:rsidRPr="00722427">
        <w:rPr>
          <w:b/>
        </w:rPr>
        <w:t xml:space="preserve"> és Energia</w:t>
      </w:r>
      <w:r w:rsidR="00522C2A">
        <w:rPr>
          <w:b/>
        </w:rPr>
        <w:t>hatékonysági</w:t>
      </w:r>
      <w:r w:rsidRPr="00722427">
        <w:rPr>
          <w:b/>
        </w:rPr>
        <w:t xml:space="preserve"> Operatív Program </w:t>
      </w:r>
      <w:r w:rsidR="001D44D0">
        <w:rPr>
          <w:b/>
        </w:rPr>
        <w:t>KEHOP-5.2.9</w:t>
      </w:r>
      <w:r w:rsidR="00522C2A">
        <w:rPr>
          <w:b/>
        </w:rPr>
        <w:t>-16-2016-000</w:t>
      </w:r>
      <w:r w:rsidR="001D44D0">
        <w:rPr>
          <w:b/>
        </w:rPr>
        <w:t>0</w:t>
      </w:r>
      <w:r w:rsidR="007E768A">
        <w:rPr>
          <w:b/>
        </w:rPr>
        <w:t>1</w:t>
      </w:r>
      <w:r w:rsidRPr="00722427">
        <w:rPr>
          <w:b/>
        </w:rPr>
        <w:t xml:space="preserve"> azonos</w:t>
      </w:r>
      <w:r>
        <w:rPr>
          <w:b/>
        </w:rPr>
        <w:t xml:space="preserve">ítószámú pályázata keretében </w:t>
      </w:r>
      <w:r w:rsidR="007E768A">
        <w:rPr>
          <w:b/>
        </w:rPr>
        <w:t>198,11</w:t>
      </w:r>
      <w:r w:rsidR="00E93613">
        <w:rPr>
          <w:b/>
        </w:rPr>
        <w:t xml:space="preserve"> </w:t>
      </w:r>
      <w:r>
        <w:rPr>
          <w:b/>
        </w:rPr>
        <w:t>millió forint</w:t>
      </w:r>
      <w:r w:rsidRPr="00722427">
        <w:rPr>
          <w:b/>
        </w:rPr>
        <w:t xml:space="preserve"> támogatás segíti </w:t>
      </w:r>
      <w:r w:rsidR="001D44D0">
        <w:rPr>
          <w:b/>
        </w:rPr>
        <w:t>a település tulajdonában lévő épületek energiahatékonyságának</w:t>
      </w:r>
      <w:r w:rsidR="00522C2A">
        <w:rPr>
          <w:b/>
        </w:rPr>
        <w:t xml:space="preserve"> növelését.</w:t>
      </w:r>
    </w:p>
    <w:p w:rsidR="00E93613" w:rsidRDefault="00E93613" w:rsidP="007C226B">
      <w:pPr>
        <w:pStyle w:val="normal-header"/>
        <w:ind w:firstLine="0"/>
      </w:pPr>
    </w:p>
    <w:p w:rsidR="00E93613" w:rsidRPr="00D93033" w:rsidRDefault="00E93613" w:rsidP="007C226B">
      <w:pPr>
        <w:pStyle w:val="normal-header"/>
        <w:ind w:firstLine="0"/>
        <w:rPr>
          <w:b/>
        </w:rPr>
      </w:pPr>
      <w:r w:rsidRPr="00D93033">
        <w:rPr>
          <w:b/>
        </w:rPr>
        <w:t xml:space="preserve">A projekt tartalma: </w:t>
      </w:r>
    </w:p>
    <w:p w:rsidR="00E93613" w:rsidRDefault="00E93613" w:rsidP="007C226B">
      <w:pPr>
        <w:pStyle w:val="normal-header"/>
        <w:ind w:firstLine="0"/>
      </w:pPr>
    </w:p>
    <w:p w:rsidR="00E513BA" w:rsidRDefault="007E768A" w:rsidP="00522C2A">
      <w:pPr>
        <w:pStyle w:val="normal-header"/>
        <w:ind w:firstLine="0"/>
      </w:pPr>
      <w:r>
        <w:t>Szentmártonkáta Nagyközség</w:t>
      </w:r>
      <w:r w:rsidR="001D44D0">
        <w:t xml:space="preserve"> Önkormányzata hosszú távú céljául tűzte ki, hogy a tulajdonában lévő intézmények energiahatékonyságát javítja, amennyiben ezt az aktuális pályázati rendszer, valamint rendelkezésre álló konstrukciók lehetővé teszik. A tervezés során megtörtént az épületállomány azon részének vizsgálata, mely fejlesztési potenciállal rendelkezik, így a Támogatási Kérelem keretein belül </w:t>
      </w:r>
      <w:r>
        <w:t>4</w:t>
      </w:r>
      <w:r w:rsidR="001D44D0">
        <w:t xml:space="preserve"> épület fejlesztése mellett döntött az Önkormányzat. </w:t>
      </w:r>
      <w:r w:rsidR="00E513BA">
        <w:t xml:space="preserve">Ezen épületek közül a </w:t>
      </w:r>
      <w:r>
        <w:t>Polgármesteri Hivatal</w:t>
      </w:r>
      <w:r w:rsidR="00E513BA">
        <w:t xml:space="preserve"> esetében nyílászárócsere,</w:t>
      </w:r>
      <w:r>
        <w:t xml:space="preserve"> külső oldali hőszigetelés,</w:t>
      </w:r>
      <w:r w:rsidR="00E513BA">
        <w:t xml:space="preserve"> valamint n</w:t>
      </w:r>
      <w:r>
        <w:t>apelemes rendszer telepítése, az Orvosi Rendelő épület</w:t>
      </w:r>
      <w:r w:rsidR="00E513BA">
        <w:t>ének esetében utólagos</w:t>
      </w:r>
      <w:r>
        <w:t xml:space="preserve"> hőszigetelés, és </w:t>
      </w:r>
      <w:r w:rsidRPr="00AF424C">
        <w:t xml:space="preserve">nyílászárócsere </w:t>
      </w:r>
      <w:r w:rsidR="0099142F" w:rsidRPr="00AF424C">
        <w:t>valósul meg.</w:t>
      </w:r>
      <w:r w:rsidR="00E513BA" w:rsidRPr="00AF424C">
        <w:t xml:space="preserve"> </w:t>
      </w:r>
      <w:r w:rsidR="0099142F" w:rsidRPr="00AF424C">
        <w:t>A</w:t>
      </w:r>
      <w:r w:rsidRPr="00AF424C">
        <w:t>z Arany</w:t>
      </w:r>
      <w:r>
        <w:t xml:space="preserve"> János Általános Iskola és az Arany János Általános Iskola Bacsó Béla úti telephelye</w:t>
      </w:r>
      <w:r w:rsidR="00E513BA">
        <w:t xml:space="preserve"> esetében pedig komplex épületenergetikai felújítás történik, mely magában foglalja a teljes épület hőszigetelését, a nyílászárók cseréjét, valamint a födém és tető-hőszigetelést, megújuló energiahordozó felhasználásával kombinálva. </w:t>
      </w:r>
    </w:p>
    <w:p w:rsidR="00834701" w:rsidRDefault="00834701" w:rsidP="00522C2A">
      <w:pPr>
        <w:pStyle w:val="normal-header"/>
        <w:ind w:firstLine="0"/>
      </w:pPr>
    </w:p>
    <w:p w:rsidR="007C226B" w:rsidRDefault="00834701" w:rsidP="0001038B">
      <w:pPr>
        <w:pStyle w:val="normal-header"/>
        <w:ind w:firstLine="0"/>
      </w:pPr>
      <w:r>
        <w:t xml:space="preserve">Összességében tehát elmondható, hogy </w:t>
      </w:r>
      <w:r w:rsidR="0001038B">
        <w:t>jelen projekt kiemelt célkitűzése – összhangban a hazai és EU stratégiával – ösztönözni az energiahatékonysági fejlesztések megvalósítását és elősegíteni a decentralizált, környezetbarát megújuló energiaforrást hasznosító rendszerek elterjedését. Jelen projekt hozzájárul az épületek energiahatékonyságának javítására és megújuló energiafelhasználás fokozásá</w:t>
      </w:r>
      <w:r w:rsidR="0099142F">
        <w:t xml:space="preserve">ra irányuló </w:t>
      </w:r>
      <w:r w:rsidR="0099142F" w:rsidRPr="00AF424C">
        <w:t>beruházások céljainak</w:t>
      </w:r>
      <w:r w:rsidR="0001038B" w:rsidRPr="00AF424C">
        <w:t xml:space="preserve"> teljesüléséhez</w:t>
      </w:r>
      <w:r w:rsidR="0001038B">
        <w:t>.</w:t>
      </w:r>
    </w:p>
    <w:p w:rsidR="00812BCE" w:rsidRDefault="00812BCE" w:rsidP="00834701">
      <w:pPr>
        <w:pStyle w:val="normal-header"/>
        <w:ind w:firstLine="0"/>
      </w:pPr>
    </w:p>
    <w:p w:rsidR="00E93613" w:rsidRPr="00D93033" w:rsidRDefault="00E93613" w:rsidP="00E93613">
      <w:pPr>
        <w:pStyle w:val="normal-header"/>
        <w:ind w:firstLine="0"/>
        <w:rPr>
          <w:b/>
        </w:rPr>
      </w:pPr>
      <w:r w:rsidRPr="00D93033">
        <w:rPr>
          <w:b/>
        </w:rPr>
        <w:t>A projekt megvalósításban résztvevők:</w:t>
      </w:r>
    </w:p>
    <w:p w:rsidR="00E93613" w:rsidRDefault="00E93613" w:rsidP="00E93613">
      <w:pPr>
        <w:pStyle w:val="normal-header"/>
        <w:ind w:firstLine="0"/>
      </w:pPr>
    </w:p>
    <w:p w:rsidR="00E93613" w:rsidRDefault="007E768A" w:rsidP="00D93033">
      <w:pPr>
        <w:pStyle w:val="normal-header"/>
        <w:ind w:firstLine="0"/>
      </w:pPr>
      <w:r>
        <w:t xml:space="preserve">Szentmártonkáta Nagyközség </w:t>
      </w:r>
      <w:r w:rsidR="001D44D0">
        <w:t>Önkormányzata</w:t>
      </w:r>
      <w:r w:rsidR="00E93613">
        <w:t xml:space="preserve">, mint </w:t>
      </w:r>
      <w:r w:rsidR="00522C2A">
        <w:t>K</w:t>
      </w:r>
      <w:r w:rsidR="00E93613">
        <w:t>edvezményezett</w:t>
      </w:r>
    </w:p>
    <w:p w:rsidR="00E93613" w:rsidRDefault="00522C2A" w:rsidP="00D93033">
      <w:pPr>
        <w:pStyle w:val="normal-header"/>
        <w:ind w:firstLine="0"/>
      </w:pPr>
      <w:r>
        <w:t>Nemzeti Fejlesztési Minisztérium</w:t>
      </w:r>
      <w:r w:rsidR="00D93033">
        <w:t xml:space="preserve">, mint </w:t>
      </w:r>
      <w:r w:rsidR="00AA0B0E">
        <w:t>Irányító Hatóság</w:t>
      </w:r>
    </w:p>
    <w:p w:rsidR="00D93033" w:rsidRDefault="00D93033" w:rsidP="00834701">
      <w:pPr>
        <w:spacing w:after="0"/>
      </w:pPr>
    </w:p>
    <w:sectPr w:rsidR="00D93033" w:rsidSect="007577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6B"/>
    <w:rsid w:val="0001038B"/>
    <w:rsid w:val="00070A12"/>
    <w:rsid w:val="000B4042"/>
    <w:rsid w:val="001D44D0"/>
    <w:rsid w:val="004B512A"/>
    <w:rsid w:val="004D775E"/>
    <w:rsid w:val="004F6172"/>
    <w:rsid w:val="00522C2A"/>
    <w:rsid w:val="00546F00"/>
    <w:rsid w:val="00673D0B"/>
    <w:rsid w:val="00757797"/>
    <w:rsid w:val="007C226B"/>
    <w:rsid w:val="007E768A"/>
    <w:rsid w:val="00812BCE"/>
    <w:rsid w:val="00834701"/>
    <w:rsid w:val="0086251B"/>
    <w:rsid w:val="0099142F"/>
    <w:rsid w:val="00AA0B0E"/>
    <w:rsid w:val="00AD2623"/>
    <w:rsid w:val="00AF424C"/>
    <w:rsid w:val="00CE0F14"/>
    <w:rsid w:val="00D93033"/>
    <w:rsid w:val="00DC7C98"/>
    <w:rsid w:val="00E513BA"/>
    <w:rsid w:val="00E93613"/>
    <w:rsid w:val="00FC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70BF8-3122-460C-8303-F7DB3249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er-lead">
    <w:name w:val="header - lead"/>
    <w:basedOn w:val="Norml"/>
    <w:qFormat/>
    <w:rsid w:val="007C226B"/>
    <w:pPr>
      <w:tabs>
        <w:tab w:val="left" w:pos="5670"/>
        <w:tab w:val="center" w:pos="6804"/>
      </w:tabs>
      <w:spacing w:after="0" w:line="300" w:lineRule="auto"/>
      <w:ind w:left="1134"/>
      <w:jc w:val="both"/>
    </w:pPr>
    <w:rPr>
      <w:rFonts w:ascii="Arial" w:hAnsi="Arial" w:cstheme="minorHAnsi"/>
      <w:b/>
      <w:color w:val="404040" w:themeColor="text1" w:themeTint="BF"/>
      <w:sz w:val="20"/>
      <w:szCs w:val="24"/>
    </w:rPr>
  </w:style>
  <w:style w:type="paragraph" w:customStyle="1" w:styleId="normal-header">
    <w:name w:val="normal - header"/>
    <w:basedOn w:val="Norml"/>
    <w:qFormat/>
    <w:rsid w:val="007C226B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rFonts w:ascii="Arial" w:hAnsi="Arial" w:cstheme="minorHAnsi"/>
      <w:color w:val="404040" w:themeColor="text1" w:themeTint="BF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honlap_infoblokk</vt:lpstr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honlap_infoblokk</dc:title>
  <dc:subject/>
  <dc:creator>Téglaház Kft</dc:creator>
  <cp:keywords/>
  <dc:description/>
  <cp:lastModifiedBy>Bugyi Szilvia</cp:lastModifiedBy>
  <cp:revision>3</cp:revision>
  <dcterms:created xsi:type="dcterms:W3CDTF">2026-01-22T14:40:00Z</dcterms:created>
  <dcterms:modified xsi:type="dcterms:W3CDTF">2026-01-22T14:40:00Z</dcterms:modified>
</cp:coreProperties>
</file>