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36B" w:rsidRDefault="006C736B" w:rsidP="006C736B">
      <w:pPr>
        <w:jc w:val="center"/>
      </w:pPr>
      <w:bookmarkStart w:id="0" w:name="_GoBack"/>
      <w:bookmarkEnd w:id="0"/>
      <w:r w:rsidRPr="00472F58">
        <w:rPr>
          <w:noProof/>
        </w:rPr>
        <w:drawing>
          <wp:inline distT="0" distB="0" distL="0" distR="0" wp14:anchorId="2089BC54" wp14:editId="0798642C">
            <wp:extent cx="1866900" cy="857250"/>
            <wp:effectExtent l="0" t="0" r="0" b="0"/>
            <wp:docPr id="1" name="Kép 1" descr="NAV_hosszu_logo_PANT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NAV_hosszu_logo_PANTON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36B" w:rsidRDefault="006C736B" w:rsidP="006C736B">
      <w:pPr>
        <w:jc w:val="center"/>
        <w:rPr>
          <w:i/>
          <w:sz w:val="26"/>
        </w:rPr>
      </w:pPr>
    </w:p>
    <w:p w:rsidR="006C736B" w:rsidRDefault="006C736B" w:rsidP="006C736B">
      <w:pPr>
        <w:jc w:val="center"/>
        <w:rPr>
          <w:spacing w:val="60"/>
          <w:sz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E84F62A" wp14:editId="0D2A5E39">
                <wp:simplePos x="0" y="0"/>
                <wp:positionH relativeFrom="column">
                  <wp:posOffset>13970</wp:posOffset>
                </wp:positionH>
                <wp:positionV relativeFrom="paragraph">
                  <wp:posOffset>42545</wp:posOffset>
                </wp:positionV>
                <wp:extent cx="5760085" cy="0"/>
                <wp:effectExtent l="9525" t="13335" r="12065" b="5715"/>
                <wp:wrapNone/>
                <wp:docPr id="4" name="Egyenes összekötő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70D4234" id="Egyenes összekötő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3.35pt" to="454.6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Pq+KQIAADgEAAAOAAAAZHJzL2Uyb0RvYy54bWysU1GO2jAQ/a/UO1j+Z5PQwEJEWFUE+rNt&#10;kXZ7AGM7xFrHtmxDoFUP0cvsBVa9V8eGILb9qarmwxl7Zp7fzDzP7g6tRHtundCqxNlNihFXVDOh&#10;tiX+8rgaTDBynihGpFa8xEfu8N387ZtZZwo+1I2WjFsEIMoVnSlx470pksTRhrfE3WjDFThrbVvi&#10;YWu3CbOkA/RWJsM0HSedtsxYTblzcFqdnHge8euaU/+5rh33SJYYuPm42rhuwprMZ6TYWmIaQc80&#10;yD+waIlQcOkFqiKeoJ0Vf0C1glrtdO1vqG4TXdeC8lgDVJOlv1Xz0BDDYy3QHGcubXL/D5Z+2q8t&#10;EqzEOUaKtDCi5fbIFXfo5dm5r/zp5dn//IHy0KnOuAISFmptQ630oB7MvaZPDim9aIja8sj48WgA&#10;JgsZyauUsHEG7tt0HzWDGLLzOrbtUNs2QEJD0CFO53iZDj94ROFwdDtO08kII9r7ElL0icY6/4Hr&#10;FgWjxFKo0DhSkP2984EIKfqQcKz0SkgZhy8V6ko8HQ1HMcFpKVhwhjBnt5uFtGhPgnziF6sCz3WY&#10;1TvFIljDCVuebU+EPNlwuVQBD0oBOmfrpI9v03S6nCwn+SAfjpeDPK2qwfvVIh+MV9ntqHpXLRZV&#10;9j1Qy/KiEYxxFdj1Ws3yv9PC+dWcVHZR66UNyWv02C8g2/8j6TjLML6TEDaaHde2nzHIMwafn1LQ&#10;//Ue7OsHP/8FAAD//wMAUEsDBBQABgAIAAAAIQCrtvhd2QAAAAUBAAAPAAAAZHJzL2Rvd25yZXYu&#10;eG1sTI7BTsMwEETvSPyDtUhcKmqTSoWGbCoE5MaFAuK6jZckIl6nsdsGvh7DBY6jGb15xXpyvTrw&#10;GDovCJdzA4ql9raTBuHlubq4BhUiiaXeCyN8coB1eXpSUG79UZ74sImNShAJOSG0MQ651qFu2VGY&#10;+4Elde9+dBRTHBttRzomuOt1ZsxSO+okPbQ08F3L9cdm7xBC9cq76mtWz8zbovGc7e4fHwjx/Gy6&#10;vQEVeYp/Y/jRT+pQJqet34sNqkfIsjREWF6BSu3KrBagtr9Zl4X+b19+AwAA//8DAFBLAQItABQA&#10;BgAIAAAAIQC2gziS/gAAAOEBAAATAAAAAAAAAAAAAAAAAAAAAABbQ29udGVudF9UeXBlc10ueG1s&#10;UEsBAi0AFAAGAAgAAAAhADj9If/WAAAAlAEAAAsAAAAAAAAAAAAAAAAALwEAAF9yZWxzLy5yZWxz&#10;UEsBAi0AFAAGAAgAAAAhAKZ8+r4pAgAAOAQAAA4AAAAAAAAAAAAAAAAALgIAAGRycy9lMm9Eb2Mu&#10;eG1sUEsBAi0AFAAGAAgAAAAhAKu2+F3ZAAAABQEAAA8AAAAAAAAAAAAAAAAAgwQAAGRycy9kb3du&#10;cmV2LnhtbFBLBQYAAAAABAAEAPMAAACJBQAAAAA=&#10;" o:allowincell="f"/>
            </w:pict>
          </mc:Fallback>
        </mc:AlternateContent>
      </w:r>
    </w:p>
    <w:p w:rsidR="006C736B" w:rsidRPr="003D2985" w:rsidRDefault="006C736B" w:rsidP="006C736B">
      <w:pPr>
        <w:jc w:val="center"/>
        <w:rPr>
          <w:spacing w:val="60"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DE46101" wp14:editId="60E5BD5E">
                <wp:simplePos x="0" y="0"/>
                <wp:positionH relativeFrom="column">
                  <wp:posOffset>-581025</wp:posOffset>
                </wp:positionH>
                <wp:positionV relativeFrom="paragraph">
                  <wp:posOffset>100330</wp:posOffset>
                </wp:positionV>
                <wp:extent cx="0" cy="0"/>
                <wp:effectExtent l="5080" t="5715" r="13970" b="13335"/>
                <wp:wrapNone/>
                <wp:docPr id="3" name="Egyenes összekötő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C6FB8F3" id="Egyenes összekötő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.75pt,7.9pt" to="-45.7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RCIIgIAADIEAAAOAAAAZHJzL2Uyb0RvYy54bWysU1GO2yAQ/a/UOyD+E9uJkyZWnFVlJ/3Z&#10;tpF2ewAC2EaLAQGJk1Y9RC+zF1j1XgUcR9n2p6rqDzwMM483M4/V3anl4Ei1YVLkMBnHEFCBJWGi&#10;zuGXx+1oAYGxSBDEpaA5PFMD79Zv36w6ldGJbCQnVAMHIkzWqRw21qosigxuaIvMWCoq3GEldYus&#10;2+o6Ihp1Dr3l0SSO51EnNVFaYmqM85b9IVwH/Kqi2H6uKkMt4Dl03GxYdVj3fo3WK5TVGqmG4QsN&#10;9A8sWsSEu/QKVSKLwEGzP6BahrU0srJjLNtIVhXDNNTgqkni36p5aJCioRbXHKOubTL/DxZ/Ou40&#10;YCSHUwgEat2INvWZCmrAy7MxX+nTy7P9+QNMfac6ZTKXUIid9rXik3hQ9xI/GSBk0SBR08D48awc&#10;TOIzolcpfmOUu2/ffZTExaCDlaFtp0q3HtI1BJzCdM7X6dCTBbh34sEboWxIUdrYD1S2wBs55Ez4&#10;lqEMHe+N9RRQNoR4t5BbxnkYOxegy+FyNpmFBCM5I/7Qhxld7wuuwRF54YQv1ONObsO0PAgSwBqK&#10;yOZiW8R4b7vLufB4rghH52L1yvi2jJebxWaRjtLJfDNK47Icvd8W6Wi+Td7NymlZFGXy3VNL0qxh&#10;hFDh2Q0qTdK/U8HlvfT6uur02oboNXrolyM7/APpMEU/uF4Ce0nOOz1M1wkzBF8ekVf+7d7Zt099&#10;/QsAAP//AwBQSwMEFAAGAAgAAAAhAK7CuxfaAAAACQEAAA8AAABkcnMvZG93bnJldi54bWxMj0FP&#10;wkAQhe8m/ofNmHghsAUD0dotMWpvXgSN16E7tA3d2dJdoPrrHcJBj/PelzfvZcvBtepIfWg8G5hO&#10;ElDEpbcNVwY+1sX4HlSIyBZbz2TgmwIs8+urDFPrT/xOx1WslIRwSNFAHWOXah3KmhyGie+Ixdv6&#10;3mGUs6+07fEk4a7VsyRZaIcNy4caO3quqdytDs5AKD5pX/yMylHydVd5mu1f3l7RmNub4ekRVKQh&#10;/sFwri/VIZdOG39gG1RrYPwwnQsqxlwmCHARNhdB55n+vyD/BQAA//8DAFBLAQItABQABgAIAAAA&#10;IQC2gziS/gAAAOEBAAATAAAAAAAAAAAAAAAAAAAAAABbQ29udGVudF9UeXBlc10ueG1sUEsBAi0A&#10;FAAGAAgAAAAhADj9If/WAAAAlAEAAAsAAAAAAAAAAAAAAAAALwEAAF9yZWxzLy5yZWxzUEsBAi0A&#10;FAAGAAgAAAAhAC05EIgiAgAAMgQAAA4AAAAAAAAAAAAAAAAALgIAAGRycy9lMm9Eb2MueG1sUEsB&#10;Ai0AFAAGAAgAAAAhAK7CuxfaAAAACQEAAA8AAAAAAAAAAAAAAAAAfAQAAGRycy9kb3ducmV2Lnht&#10;bFBLBQYAAAAABAAEAPMAAACDBQAAAAA=&#10;" o:allowincell="f"/>
            </w:pict>
          </mc:Fallback>
        </mc:AlternateContent>
      </w:r>
      <w:r w:rsidRPr="003D2985">
        <w:rPr>
          <w:spacing w:val="60"/>
          <w:sz w:val="30"/>
          <w:szCs w:val="30"/>
        </w:rPr>
        <w:t>SAJTÓKÖZLEMÉNY</w:t>
      </w:r>
    </w:p>
    <w:p w:rsidR="006C736B" w:rsidRPr="005A4CAF" w:rsidRDefault="006C736B" w:rsidP="006C736B">
      <w:pPr>
        <w:jc w:val="both"/>
        <w:rPr>
          <w:spacing w:val="60"/>
        </w:rPr>
      </w:pPr>
      <w:r w:rsidRPr="005A4CA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D6A4298" wp14:editId="688F3540">
                <wp:simplePos x="0" y="0"/>
                <wp:positionH relativeFrom="column">
                  <wp:posOffset>28575</wp:posOffset>
                </wp:positionH>
                <wp:positionV relativeFrom="paragraph">
                  <wp:posOffset>60325</wp:posOffset>
                </wp:positionV>
                <wp:extent cx="5760085" cy="0"/>
                <wp:effectExtent l="5080" t="13335" r="6985" b="5715"/>
                <wp:wrapNone/>
                <wp:docPr id="2" name="Egyenes összekötő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18EA6E4" id="Egyenes összekötő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4.75pt" to="455.8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CHvKgIAADgEAAAOAAAAZHJzL2Uyb0RvYy54bWysU12O2yAQfq/UOyDeE//UySZWnFVlJ33Z&#10;tpF2ewAC2EaLAQGJk1Y9RC+zF1j1XgUSR9ndl6qqH/DAzHx8M/OxuD10HOypNkyKAibjGAIqsCRM&#10;NAX89rAezSAwFgmCuBS0gEdq4O3y/btFr3KaylZyQjVwIMLkvSpga63Ko8jglnbIjKWiwjlrqTtk&#10;3VY3EdGod+gdj9I4nka91ERpiakx7rQ6OeEy4Nc1xfZrXRtqAS+g42bDqsO69Wu0XKC80Ui1DJ9p&#10;oH9g0SEm3KUXqApZBHaavYHqGNbSyNqOsewiWdcM01CDqyaJX1Vz3yJFQy2uOUZd2mT+Hyz+st9o&#10;wEgBUwgE6tyIVs2RCmrA85Mx3+nj85P9/QukvlO9MrlLKMVG+1rxQdyrO4kfDRCybJFoaGD8cFQO&#10;JvEZ0YsUvzHK3bftP0viYtDOytC2Q607D+kaAg5hOsfLdOjBAuwOJzfTOJ5NIMCDL0L5kKi0sZ+o&#10;7IA3CsiZ8I1DOdrfGeuJoHwI8cdCrhnnYfhcgL6A80k6CQlGcka804cZ3WxLrsEeefmEL1TlPNdh&#10;Wu4ECWAtRWR1ti1i/GS7y7nweK4UR+dsnfTxYx7PV7PVLBtl6XQ1yuKqGn1cl9louk5uJtWHqiyr&#10;5KenlmR5ywihwrMbtJpkf6eF86s5qeyi1ksbopfooV+O7PAPpMMs/fhOQthKctzoYcZOniH4/JS8&#10;/q/3zr5+8Ms/AAAA//8DAFBLAwQUAAYACAAAACEAYMJnq9oAAAAFAQAADwAAAGRycy9kb3ducmV2&#10;LnhtbEyOwU7DMBBE70j8g7VIXKrWSYGKhjgVAnLj0kLFdRsvSUS8TmO3DXw9Cxc4jUYzmnn5anSd&#10;OtIQWs8G0lkCirjytuXawOtLOb0FFSKyxc4zGfikAKvi/CzHzPoTr+m4ibWSEQ4ZGmhi7DOtQ9WQ&#10;wzDzPbFk735wGMUOtbYDnmTcdXqeJAvtsGV5aLCnh4aqj83BGQjllvbl16SaJG9Xtaf5/vH5CY25&#10;vBjv70BFGuNfGX7wBR0KYdr5A9ugOgPXN1I0sBSRdJmmC1C7X6+LXP+nL74BAAD//wMAUEsBAi0A&#10;FAAGAAgAAAAhALaDOJL+AAAA4QEAABMAAAAAAAAAAAAAAAAAAAAAAFtDb250ZW50X1R5cGVzXS54&#10;bWxQSwECLQAUAAYACAAAACEAOP0h/9YAAACUAQAACwAAAAAAAAAAAAAAAAAvAQAAX3JlbHMvLnJl&#10;bHNQSwECLQAUAAYACAAAACEAujQh7yoCAAA4BAAADgAAAAAAAAAAAAAAAAAuAgAAZHJzL2Uyb0Rv&#10;Yy54bWxQSwECLQAUAAYACAAAACEAYMJnq9oAAAAFAQAADwAAAAAAAAAAAAAAAACEBAAAZHJzL2Rv&#10;d25yZXYueG1sUEsFBgAAAAAEAAQA8wAAAIsFAAAAAA==&#10;" o:allowincell="f"/>
            </w:pict>
          </mc:Fallback>
        </mc:AlternateContent>
      </w:r>
    </w:p>
    <w:p w:rsidR="006C736B" w:rsidRDefault="006C736B" w:rsidP="006C736B">
      <w:pPr>
        <w:ind w:right="108"/>
        <w:jc w:val="both"/>
        <w:rPr>
          <w:sz w:val="20"/>
          <w:szCs w:val="20"/>
        </w:rPr>
      </w:pPr>
      <w:r w:rsidRPr="00350D1C">
        <w:rPr>
          <w:sz w:val="20"/>
          <w:szCs w:val="20"/>
        </w:rPr>
        <w:t>Budapest, 202</w:t>
      </w:r>
      <w:r>
        <w:rPr>
          <w:sz w:val="20"/>
          <w:szCs w:val="20"/>
        </w:rPr>
        <w:t>1</w:t>
      </w:r>
      <w:r w:rsidRPr="00350D1C">
        <w:rPr>
          <w:sz w:val="20"/>
          <w:szCs w:val="20"/>
        </w:rPr>
        <w:t xml:space="preserve">. </w:t>
      </w:r>
      <w:r w:rsidR="000620AA">
        <w:rPr>
          <w:sz w:val="20"/>
          <w:szCs w:val="20"/>
        </w:rPr>
        <w:t>december 14.</w:t>
      </w:r>
    </w:p>
    <w:p w:rsidR="006C736B" w:rsidRDefault="006C736B" w:rsidP="006C736B">
      <w:pPr>
        <w:ind w:right="108"/>
        <w:jc w:val="both"/>
        <w:rPr>
          <w:sz w:val="20"/>
          <w:szCs w:val="20"/>
        </w:rPr>
      </w:pPr>
    </w:p>
    <w:p w:rsidR="00265E2E" w:rsidRDefault="00265E2E" w:rsidP="00265E2E">
      <w:pPr>
        <w:jc w:val="center"/>
        <w:rPr>
          <w:b/>
          <w:bCs/>
          <w:szCs w:val="22"/>
        </w:rPr>
      </w:pPr>
      <w:r>
        <w:rPr>
          <w:b/>
          <w:bCs/>
        </w:rPr>
        <w:t>Adatok nélkül nem utal a NAV</w:t>
      </w:r>
    </w:p>
    <w:p w:rsidR="00265E2E" w:rsidRDefault="00265E2E" w:rsidP="00265E2E">
      <w:pPr>
        <w:jc w:val="both"/>
        <w:rPr>
          <w:b/>
          <w:bCs/>
        </w:rPr>
      </w:pPr>
    </w:p>
    <w:p w:rsidR="00265E2E" w:rsidRDefault="00265E2E" w:rsidP="00265E2E">
      <w:pPr>
        <w:jc w:val="both"/>
        <w:rPr>
          <w:b/>
          <w:bCs/>
        </w:rPr>
      </w:pPr>
      <w:r>
        <w:rPr>
          <w:b/>
          <w:bCs/>
        </w:rPr>
        <w:t>A gyermeket nevelő szülők csak akkor kaphatják meg 2022. február 15-ig az idén befizetett adójukat, ha a Nemzeti Adó- és Vámhivatal (NAV) ismeri a kiutaláshoz szükséges adatokat. A szülő belföldi bankszámlaszáma vagy postacíme nélkül tehát nem tud utalni a NAV.</w:t>
      </w:r>
    </w:p>
    <w:p w:rsidR="00265E2E" w:rsidRDefault="00265E2E" w:rsidP="00265E2E">
      <w:pPr>
        <w:jc w:val="both"/>
      </w:pPr>
    </w:p>
    <w:p w:rsidR="00265E2E" w:rsidRDefault="00265E2E" w:rsidP="00265E2E">
      <w:pPr>
        <w:jc w:val="both"/>
      </w:pPr>
      <w:r>
        <w:t xml:space="preserve">A </w:t>
      </w:r>
      <w:hyperlink r:id="rId5" w:history="1">
        <w:r>
          <w:rPr>
            <w:rStyle w:val="Hiperhivatkozs"/>
          </w:rPr>
          <w:t>gyermeket nevelő szülők jövőre az idén befizetett személyi jövedelemadójukat</w:t>
        </w:r>
      </w:hyperlink>
      <w:r>
        <w:t>, az</w:t>
      </w:r>
      <w:r>
        <w:rPr>
          <w:shd w:val="clear" w:color="auto" w:fill="FFFFFF"/>
        </w:rPr>
        <w:t xml:space="preserve"> egyszerűsített közteherviselési hozzájárulás (</w:t>
      </w:r>
      <w:proofErr w:type="spellStart"/>
      <w:r>
        <w:rPr>
          <w:shd w:val="clear" w:color="auto" w:fill="FFFFFF"/>
        </w:rPr>
        <w:t>ekho</w:t>
      </w:r>
      <w:proofErr w:type="spellEnd"/>
      <w:r>
        <w:rPr>
          <w:shd w:val="clear" w:color="auto" w:fill="FFFFFF"/>
        </w:rPr>
        <w:t xml:space="preserve">) kétharmadát, a </w:t>
      </w:r>
      <w:proofErr w:type="spellStart"/>
      <w:r>
        <w:rPr>
          <w:shd w:val="clear" w:color="auto" w:fill="FFFFFF"/>
        </w:rPr>
        <w:t>katás</w:t>
      </w:r>
      <w:proofErr w:type="spellEnd"/>
      <w:r>
        <w:rPr>
          <w:shd w:val="clear" w:color="auto" w:fill="FFFFFF"/>
        </w:rPr>
        <w:t xml:space="preserve"> tételes adó negyedét kaphatják vissza, </w:t>
      </w:r>
      <w:r>
        <w:t xml:space="preserve">legfeljebb a 2020-as átlagjövedelem adótartalmáig. </w:t>
      </w:r>
    </w:p>
    <w:p w:rsidR="00265E2E" w:rsidRDefault="00265E2E" w:rsidP="00265E2E">
      <w:pPr>
        <w:jc w:val="both"/>
      </w:pPr>
    </w:p>
    <w:p w:rsidR="00265E2E" w:rsidRDefault="00265E2E" w:rsidP="00265E2E">
      <w:pPr>
        <w:jc w:val="both"/>
      </w:pPr>
      <w:r>
        <w:t xml:space="preserve">Annak a szülőnek, aki családi pótlékot kap, nincs teendője. Az ő adatait a családi pótlékot folyósító szervtől megkapja a NAV, ezért az adó-visszatérítést ugyanolyan formában – bankszámlára utalással vagy postán – juttatja el a szülőkhöz, mint a családi pótlékot. </w:t>
      </w:r>
    </w:p>
    <w:p w:rsidR="00265E2E" w:rsidRDefault="00265E2E" w:rsidP="00265E2E">
      <w:pPr>
        <w:jc w:val="both"/>
      </w:pPr>
    </w:p>
    <w:p w:rsidR="00265E2E" w:rsidRDefault="00265E2E" w:rsidP="00265E2E">
      <w:pPr>
        <w:jc w:val="both"/>
        <w:rPr>
          <w:b/>
          <w:bCs/>
        </w:rPr>
      </w:pPr>
      <w:r>
        <w:t>Azoknak, akik nem kapnak családi pótlékot, de jogosultak családi kedvezményre és szeretnék megkapni 2022. február 15-éig az adó-visszatértést, ki kell tölteniük a VISSZADO-nyilatkozatot és be kell nyújtaniuk december 31-éig a NAV-hoz</w:t>
      </w:r>
      <w:r>
        <w:rPr>
          <w:b/>
          <w:bCs/>
        </w:rPr>
        <w:t xml:space="preserve">. </w:t>
      </w:r>
    </w:p>
    <w:p w:rsidR="00265E2E" w:rsidRDefault="00265E2E" w:rsidP="00265E2E">
      <w:pPr>
        <w:jc w:val="both"/>
      </w:pPr>
    </w:p>
    <w:p w:rsidR="00265E2E" w:rsidRDefault="00265E2E" w:rsidP="00265E2E">
      <w:pPr>
        <w:jc w:val="both"/>
      </w:pPr>
      <w:r>
        <w:t xml:space="preserve">Az </w:t>
      </w:r>
      <w:hyperlink r:id="rId6" w:history="1">
        <w:r>
          <w:rPr>
            <w:rStyle w:val="Hiperhivatkozs"/>
          </w:rPr>
          <w:t>Online Nyomtatványkitöltő Alkalmazásban</w:t>
        </w:r>
      </w:hyperlink>
      <w:r>
        <w:t xml:space="preserve"> ellenőrizhetők a NAV által ismert adatok, és itt tölthető ki legegyszerűbben a </w:t>
      </w:r>
      <w:hyperlink r:id="rId7" w:anchor="!/athivas/visszado" w:history="1">
        <w:r>
          <w:rPr>
            <w:rStyle w:val="Hiperhivatkozs"/>
          </w:rPr>
          <w:t>VISSZADO-nyilatkozat</w:t>
        </w:r>
      </w:hyperlink>
      <w:r>
        <w:t xml:space="preserve">. A NAV közösségimédia-csatornáin </w:t>
      </w:r>
      <w:hyperlink r:id="rId8" w:history="1">
        <w:r w:rsidRPr="00265E2E">
          <w:rPr>
            <w:rStyle w:val="Hiperhivatkozs"/>
          </w:rPr>
          <w:t>videós segítség</w:t>
        </w:r>
      </w:hyperlink>
      <w:r>
        <w:t xml:space="preserve"> is található a kitöltéséről. A NAV honlapjáról nyomtatható formában is letölthető a nyilatkozat. </w:t>
      </w:r>
    </w:p>
    <w:p w:rsidR="00265E2E" w:rsidRDefault="00265E2E" w:rsidP="00265E2E">
      <w:pPr>
        <w:jc w:val="both"/>
        <w:rPr>
          <w:b/>
          <w:bCs/>
        </w:rPr>
      </w:pPr>
    </w:p>
    <w:p w:rsidR="00265E2E" w:rsidRDefault="00265E2E" w:rsidP="00265E2E">
      <w:pPr>
        <w:jc w:val="both"/>
      </w:pPr>
      <w:r>
        <w:t>Ha valaki nem küldi be a nyilatkozatot, és a NAV az adatok nélkül nem utalja ki a visszajáró összeget, akkor az utólag a 2021-es szja-bevallásban igényelhető vissza. Ebben az esetben legkorábban 2022. március 1-től juthatnak hozzá a szülők a visszajáró összeghez.</w:t>
      </w:r>
    </w:p>
    <w:p w:rsidR="006C736B" w:rsidRPr="00350D1C" w:rsidRDefault="006C736B" w:rsidP="006C736B">
      <w:pPr>
        <w:ind w:right="108"/>
        <w:jc w:val="both"/>
        <w:rPr>
          <w:sz w:val="20"/>
          <w:szCs w:val="20"/>
        </w:rPr>
      </w:pPr>
    </w:p>
    <w:p w:rsidR="006C736B" w:rsidRDefault="006C736B" w:rsidP="006C736B">
      <w:pPr>
        <w:pStyle w:val="Csakszveg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C736B" w:rsidRPr="00350D1C" w:rsidRDefault="006C736B" w:rsidP="006C736B">
      <w:pPr>
        <w:tabs>
          <w:tab w:val="center" w:pos="7371"/>
        </w:tabs>
        <w:jc w:val="right"/>
        <w:rPr>
          <w:b/>
          <w:bCs/>
        </w:rPr>
      </w:pPr>
      <w:r>
        <w:rPr>
          <w:b/>
          <w:bCs/>
          <w:i/>
        </w:rPr>
        <w:tab/>
      </w:r>
      <w:r w:rsidRPr="00350D1C">
        <w:rPr>
          <w:b/>
          <w:bCs/>
        </w:rPr>
        <w:t xml:space="preserve">Nemzeti Adó- és Vámhivatal </w:t>
      </w:r>
    </w:p>
    <w:p w:rsidR="006C736B" w:rsidRPr="00275249" w:rsidRDefault="006C736B" w:rsidP="006C736B">
      <w:pPr>
        <w:pStyle w:val="Default"/>
        <w:jc w:val="right"/>
        <w:rPr>
          <w:i/>
          <w:iCs/>
          <w:sz w:val="23"/>
          <w:szCs w:val="23"/>
        </w:rPr>
      </w:pPr>
      <w:r w:rsidRPr="00275249">
        <w:rPr>
          <w:i/>
          <w:iCs/>
          <w:sz w:val="23"/>
          <w:szCs w:val="23"/>
        </w:rPr>
        <w:t>Dr. Kis Péter András</w:t>
      </w:r>
    </w:p>
    <w:p w:rsidR="006C736B" w:rsidRPr="00275249" w:rsidRDefault="006C736B" w:rsidP="006C736B">
      <w:pPr>
        <w:pStyle w:val="Default"/>
        <w:jc w:val="right"/>
        <w:rPr>
          <w:i/>
          <w:iCs/>
          <w:sz w:val="23"/>
          <w:szCs w:val="23"/>
        </w:rPr>
      </w:pPr>
      <w:r w:rsidRPr="00275249">
        <w:rPr>
          <w:i/>
          <w:iCs/>
          <w:sz w:val="23"/>
          <w:szCs w:val="23"/>
        </w:rPr>
        <w:t>szóvivő</w:t>
      </w:r>
    </w:p>
    <w:p w:rsidR="006C736B" w:rsidRPr="00275249" w:rsidRDefault="006C736B" w:rsidP="006C736B">
      <w:pPr>
        <w:pStyle w:val="Default"/>
        <w:jc w:val="right"/>
        <w:rPr>
          <w:i/>
          <w:iCs/>
          <w:sz w:val="23"/>
          <w:szCs w:val="23"/>
        </w:rPr>
      </w:pPr>
      <w:r w:rsidRPr="00275249">
        <w:rPr>
          <w:i/>
          <w:iCs/>
          <w:sz w:val="23"/>
          <w:szCs w:val="23"/>
        </w:rPr>
        <w:t>06305429418</w:t>
      </w:r>
    </w:p>
    <w:p w:rsidR="006C736B" w:rsidRPr="00275249" w:rsidRDefault="005C5C28" w:rsidP="006C736B">
      <w:pPr>
        <w:pStyle w:val="Default"/>
        <w:jc w:val="right"/>
        <w:rPr>
          <w:b/>
          <w:sz w:val="23"/>
          <w:szCs w:val="23"/>
        </w:rPr>
      </w:pPr>
      <w:hyperlink r:id="rId9" w:history="1">
        <w:r w:rsidR="006C736B" w:rsidRPr="00275249">
          <w:rPr>
            <w:rStyle w:val="Hiperhivatkozs"/>
            <w:i/>
            <w:iCs/>
            <w:sz w:val="23"/>
            <w:szCs w:val="23"/>
          </w:rPr>
          <w:t>sajto@nav.gov.hu</w:t>
        </w:r>
      </w:hyperlink>
    </w:p>
    <w:p w:rsidR="00F90CB8" w:rsidRDefault="00F90CB8"/>
    <w:p w:rsidR="006C736B" w:rsidRDefault="006C736B"/>
    <w:p w:rsidR="006C736B" w:rsidRDefault="006C736B"/>
    <w:p w:rsidR="006C736B" w:rsidRPr="00930738" w:rsidRDefault="006C736B" w:rsidP="006C736B">
      <w:pPr>
        <w:pBdr>
          <w:top w:val="single" w:sz="4" w:space="1" w:color="auto"/>
        </w:pBdr>
        <w:jc w:val="center"/>
        <w:rPr>
          <w:b/>
          <w:color w:val="000000"/>
          <w:sz w:val="20"/>
          <w:szCs w:val="20"/>
        </w:rPr>
      </w:pPr>
      <w:r w:rsidRPr="00930738">
        <w:rPr>
          <w:b/>
          <w:color w:val="000000"/>
          <w:sz w:val="20"/>
          <w:szCs w:val="20"/>
        </w:rPr>
        <w:t>Nemzeti Adó- és Vámhivatal</w:t>
      </w:r>
    </w:p>
    <w:p w:rsidR="006C736B" w:rsidRPr="00930738" w:rsidRDefault="006C736B" w:rsidP="006C736B">
      <w:pPr>
        <w:jc w:val="center"/>
        <w:rPr>
          <w:rStyle w:val="Hiperhivatkozs"/>
          <w:color w:val="000000"/>
          <w:sz w:val="18"/>
          <w:szCs w:val="20"/>
        </w:rPr>
      </w:pPr>
      <w:r w:rsidRPr="00930738">
        <w:rPr>
          <w:color w:val="000000"/>
          <w:sz w:val="18"/>
          <w:szCs w:val="20"/>
        </w:rPr>
        <w:t xml:space="preserve">Honlap: </w:t>
      </w:r>
      <w:hyperlink r:id="rId10" w:history="1">
        <w:r w:rsidRPr="00930738">
          <w:rPr>
            <w:rStyle w:val="Hiperhivatkozs"/>
            <w:sz w:val="18"/>
            <w:szCs w:val="20"/>
          </w:rPr>
          <w:t>https://nav.gov.hu</w:t>
        </w:r>
      </w:hyperlink>
      <w:r w:rsidRPr="00930738">
        <w:rPr>
          <w:sz w:val="18"/>
          <w:szCs w:val="20"/>
        </w:rPr>
        <w:t xml:space="preserve"> </w:t>
      </w:r>
      <w:r w:rsidRPr="00930738">
        <w:rPr>
          <w:rFonts w:ascii="Wingdings 2" w:hAnsi="Wingdings 2"/>
          <w:color w:val="000000"/>
          <w:sz w:val="18"/>
          <w:szCs w:val="20"/>
        </w:rPr>
        <w:softHyphen/>
      </w:r>
      <w:r w:rsidRPr="00930738">
        <w:rPr>
          <w:color w:val="000000"/>
          <w:sz w:val="18"/>
          <w:szCs w:val="20"/>
        </w:rPr>
        <w:t xml:space="preserve"> Video FTP server: </w:t>
      </w:r>
      <w:hyperlink r:id="rId11" w:history="1">
        <w:r w:rsidRPr="00930738">
          <w:rPr>
            <w:rStyle w:val="Hiperhivatkozs"/>
            <w:sz w:val="18"/>
            <w:szCs w:val="20"/>
          </w:rPr>
          <w:t>https://media.nav.gov.hu/media</w:t>
        </w:r>
      </w:hyperlink>
    </w:p>
    <w:p w:rsidR="006C736B" w:rsidRPr="006C736B" w:rsidRDefault="006C736B" w:rsidP="006C736B">
      <w:pPr>
        <w:pStyle w:val="llb"/>
        <w:jc w:val="center"/>
        <w:rPr>
          <w:sz w:val="18"/>
          <w:szCs w:val="20"/>
        </w:rPr>
      </w:pPr>
      <w:r w:rsidRPr="006C736B">
        <w:rPr>
          <w:rStyle w:val="Hiperhivatkozs"/>
          <w:color w:val="000000"/>
          <w:sz w:val="18"/>
          <w:szCs w:val="20"/>
          <w:u w:val="none"/>
        </w:rPr>
        <w:t xml:space="preserve">Keressenek minket a közösségi oldalakon is!   </w:t>
      </w:r>
      <w:r w:rsidRPr="006C736B">
        <w:rPr>
          <w:noProof/>
        </w:rPr>
        <w:drawing>
          <wp:inline distT="0" distB="0" distL="0" distR="0" wp14:anchorId="7BC3AD18" wp14:editId="1BC129C2">
            <wp:extent cx="209550" cy="209550"/>
            <wp:effectExtent l="0" t="0" r="0" b="0"/>
            <wp:docPr id="14" name="Kép 14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736B">
        <w:t xml:space="preserve">   </w:t>
      </w:r>
      <w:r w:rsidRPr="006C736B">
        <w:rPr>
          <w:rStyle w:val="Hiperhivatkozs"/>
          <w:color w:val="000000"/>
          <w:sz w:val="18"/>
          <w:szCs w:val="20"/>
          <w:u w:val="none"/>
        </w:rPr>
        <w:t xml:space="preserve"> </w:t>
      </w:r>
      <w:r w:rsidRPr="006C736B">
        <w:rPr>
          <w:sz w:val="18"/>
          <w:szCs w:val="20"/>
        </w:rPr>
        <w:t xml:space="preserve"> </w:t>
      </w:r>
      <w:r w:rsidRPr="006C736B">
        <w:rPr>
          <w:noProof/>
          <w:sz w:val="18"/>
          <w:szCs w:val="20"/>
        </w:rPr>
        <w:drawing>
          <wp:inline distT="0" distB="0" distL="0" distR="0" wp14:anchorId="1CD47239" wp14:editId="2BD682C6">
            <wp:extent cx="209550" cy="209550"/>
            <wp:effectExtent l="0" t="0" r="0" b="0"/>
            <wp:docPr id="13" name="Kép 13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736B">
        <w:rPr>
          <w:sz w:val="18"/>
          <w:szCs w:val="20"/>
        </w:rPr>
        <w:t xml:space="preserve">     </w:t>
      </w:r>
      <w:r w:rsidRPr="006C736B">
        <w:rPr>
          <w:noProof/>
        </w:rPr>
        <w:drawing>
          <wp:inline distT="0" distB="0" distL="0" distR="0" wp14:anchorId="1D2EBBF7" wp14:editId="0CCC5C9B">
            <wp:extent cx="219075" cy="219075"/>
            <wp:effectExtent l="0" t="0" r="9525" b="9525"/>
            <wp:docPr id="12" name="Kép 12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736B">
        <w:t xml:space="preserve"> </w:t>
      </w:r>
    </w:p>
    <w:sectPr w:rsidR="006C736B" w:rsidRPr="006C73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4E4"/>
    <w:rsid w:val="000534E4"/>
    <w:rsid w:val="000620AA"/>
    <w:rsid w:val="00182BE9"/>
    <w:rsid w:val="00265E2E"/>
    <w:rsid w:val="005C5C28"/>
    <w:rsid w:val="006C736B"/>
    <w:rsid w:val="00F90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0D3864-217B-4755-86CB-D37CDECE6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C736B"/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sid w:val="006C736B"/>
    <w:rPr>
      <w:rFonts w:cs="Times New Roman"/>
      <w:color w:val="0000FF"/>
      <w:u w:val="single"/>
    </w:rPr>
  </w:style>
  <w:style w:type="paragraph" w:styleId="Csakszveg">
    <w:name w:val="Plain Text"/>
    <w:basedOn w:val="Norml"/>
    <w:link w:val="CsakszvegChar"/>
    <w:uiPriority w:val="99"/>
    <w:unhideWhenUsed/>
    <w:rsid w:val="006C736B"/>
    <w:rPr>
      <w:rFonts w:ascii="Calibri" w:eastAsia="Calibri" w:hAnsi="Calibri" w:cs="Calibri"/>
      <w:sz w:val="22"/>
      <w:szCs w:val="22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rsid w:val="006C736B"/>
    <w:rPr>
      <w:rFonts w:ascii="Calibri" w:eastAsia="Calibri" w:hAnsi="Calibri" w:cs="Calibri"/>
      <w:sz w:val="22"/>
    </w:rPr>
  </w:style>
  <w:style w:type="paragraph" w:customStyle="1" w:styleId="Default">
    <w:name w:val="Default"/>
    <w:basedOn w:val="Norml"/>
    <w:rsid w:val="006C736B"/>
    <w:pPr>
      <w:autoSpaceDE w:val="0"/>
      <w:autoSpaceDN w:val="0"/>
    </w:pPr>
    <w:rPr>
      <w:rFonts w:eastAsia="Calibri"/>
      <w:color w:val="000000"/>
      <w:lang w:eastAsia="en-US"/>
    </w:rPr>
  </w:style>
  <w:style w:type="paragraph" w:styleId="llb">
    <w:name w:val="footer"/>
    <w:basedOn w:val="Norml"/>
    <w:link w:val="llbChar"/>
    <w:rsid w:val="006C736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6C736B"/>
    <w:rPr>
      <w:rFonts w:eastAsia="Times New Roman" w:cs="Times New Roman"/>
      <w:szCs w:val="24"/>
      <w:lang w:eastAsia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265E2E"/>
    <w:rPr>
      <w:color w:val="954F72" w:themeColor="followed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265E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0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xwAn42XdMg" TargetMode="Externa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onya.nav.gov.hu/" TargetMode="External"/><Relationship Id="rId12" Type="http://schemas.openxmlformats.org/officeDocument/2006/relationships/hyperlink" Target="https://www.facebook.com/NAVprofil" TargetMode="External"/><Relationship Id="rId17" Type="http://schemas.openxmlformats.org/officeDocument/2006/relationships/image" Target="media/image4.png"/><Relationship Id="rId2" Type="http://schemas.openxmlformats.org/officeDocument/2006/relationships/settings" Target="settings.xml"/><Relationship Id="rId16" Type="http://schemas.openxmlformats.org/officeDocument/2006/relationships/hyperlink" Target="https://www.instagram.com/nav_hivatalos/" TargetMode="External"/><Relationship Id="rId1" Type="http://schemas.openxmlformats.org/officeDocument/2006/relationships/styles" Target="styles.xml"/><Relationship Id="rId6" Type="http://schemas.openxmlformats.org/officeDocument/2006/relationships/hyperlink" Target="https://onya.nav.gov.hu/" TargetMode="External"/><Relationship Id="rId11" Type="http://schemas.openxmlformats.org/officeDocument/2006/relationships/hyperlink" Target="https://media.nav.gov.hu/media" TargetMode="External"/><Relationship Id="rId5" Type="http://schemas.openxmlformats.org/officeDocument/2006/relationships/hyperlink" Target="https://www.nav.gov.hu/nav/ado/szja/szja_visszaterites" TargetMode="External"/><Relationship Id="rId15" Type="http://schemas.openxmlformats.org/officeDocument/2006/relationships/image" Target="media/image3.png"/><Relationship Id="rId10" Type="http://schemas.openxmlformats.org/officeDocument/2006/relationships/hyperlink" Target="https://nav.gov.hu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hyperlink" Target="mailto:sajto@nav.gov.hu" TargetMode="External"/><Relationship Id="rId14" Type="http://schemas.openxmlformats.org/officeDocument/2006/relationships/hyperlink" Target="https://www.linkedin.com/company/nav-ntca/mycompany/?viewAsMember=true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 Ákos</dc:creator>
  <cp:keywords/>
  <dc:description/>
  <cp:lastModifiedBy>Szabo Magda Konyvtar</cp:lastModifiedBy>
  <cp:revision>2</cp:revision>
  <dcterms:created xsi:type="dcterms:W3CDTF">2021-12-14T14:27:00Z</dcterms:created>
  <dcterms:modified xsi:type="dcterms:W3CDTF">2021-12-14T14:27:00Z</dcterms:modified>
</cp:coreProperties>
</file>